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4C" w:rsidRPr="00E26A4D" w:rsidRDefault="00E26A4D" w:rsidP="00E26A4D">
      <w:pPr>
        <w:jc w:val="center"/>
        <w:rPr>
          <w:b/>
          <w:sz w:val="36"/>
          <w:u w:val="single"/>
        </w:rPr>
      </w:pPr>
      <w:r w:rsidRPr="00E26A4D">
        <w:rPr>
          <w:b/>
          <w:sz w:val="36"/>
          <w:u w:val="single"/>
        </w:rPr>
        <w:t>VALUATION OF GOODWILL</w:t>
      </w:r>
    </w:p>
    <w:p w:rsidR="00E26A4D" w:rsidRPr="000B65FB" w:rsidRDefault="00E26A4D" w:rsidP="00E26A4D">
      <w:pPr>
        <w:pStyle w:val="Heading1"/>
      </w:pPr>
      <w:r w:rsidRPr="00E26A4D">
        <w:rPr>
          <w:b/>
        </w:rPr>
        <w:t>Q1.</w:t>
      </w:r>
      <w:r w:rsidRPr="000B65FB">
        <w:tab/>
        <w:t>Ram and Shyam were partners from 1</w:t>
      </w:r>
      <w:r w:rsidRPr="000B65FB">
        <w:rPr>
          <w:vertAlign w:val="superscript"/>
        </w:rPr>
        <w:t>st</w:t>
      </w:r>
      <w:r w:rsidRPr="000B65FB">
        <w:t xml:space="preserve"> April 2002. They disclosed the profit for the last </w:t>
      </w:r>
    </w:p>
    <w:p w:rsidR="00E26A4D" w:rsidRPr="000B65FB" w:rsidRDefault="00E26A4D" w:rsidP="00E26A4D">
      <w:pPr>
        <w:pStyle w:val="Heading1"/>
      </w:pPr>
      <w:r w:rsidRPr="000B65FB">
        <w:tab/>
        <w:t>three years :</w:t>
      </w:r>
    </w:p>
    <w:p w:rsidR="00E26A4D" w:rsidRPr="000B65FB" w:rsidRDefault="00E26A4D" w:rsidP="00E26A4D">
      <w:pPr>
        <w:pStyle w:val="Heading1"/>
      </w:pPr>
      <w:r w:rsidRPr="000B65FB">
        <w:tab/>
        <w:t>2002-2003----Rs..2,800(Including an abnormal gain  of Rs.800)</w:t>
      </w:r>
    </w:p>
    <w:p w:rsidR="00E26A4D" w:rsidRPr="000B65FB" w:rsidRDefault="00E26A4D" w:rsidP="00E26A4D">
      <w:pPr>
        <w:pStyle w:val="Heading1"/>
      </w:pPr>
      <w:r w:rsidRPr="000B65FB">
        <w:tab/>
        <w:t>2003-2004----Rs. 2,100(Including an abnormal loss of Rs.100)</w:t>
      </w:r>
    </w:p>
    <w:p w:rsidR="00E26A4D" w:rsidRPr="000B65FB" w:rsidRDefault="00E26A4D" w:rsidP="00E26A4D">
      <w:pPr>
        <w:pStyle w:val="Heading1"/>
      </w:pPr>
      <w:r w:rsidRPr="000B65FB">
        <w:tab/>
        <w:t>2004-2005----Rs. 3,000(Excluding Rs.600 as insurance premium of the firm.)</w:t>
      </w:r>
    </w:p>
    <w:p w:rsidR="00E26A4D" w:rsidRPr="000B65FB" w:rsidRDefault="00E26A4D" w:rsidP="00E26A4D">
      <w:pPr>
        <w:pStyle w:val="Heading1"/>
      </w:pPr>
      <w:r w:rsidRPr="000B65FB">
        <w:tab/>
        <w:t xml:space="preserve">Calculate the value of the firm’s goodwill on the basis of 3 years purchase of the average </w:t>
      </w:r>
    </w:p>
    <w:p w:rsidR="00E26A4D" w:rsidRDefault="00E26A4D" w:rsidP="00E26A4D">
      <w:pPr>
        <w:pStyle w:val="Heading1"/>
      </w:pPr>
      <w:r w:rsidRPr="000B65FB">
        <w:tab/>
        <w:t xml:space="preserve">profits for the last 3 years. </w:t>
      </w:r>
      <w:r w:rsidRPr="000B65FB">
        <w:tab/>
      </w:r>
      <w:r w:rsidRPr="000B65FB">
        <w:tab/>
      </w:r>
      <w:r w:rsidRPr="000B65FB">
        <w:tab/>
      </w:r>
    </w:p>
    <w:p w:rsidR="00811204" w:rsidRDefault="00811204" w:rsidP="00E26A4D">
      <w:pPr>
        <w:pStyle w:val="Heading1"/>
        <w:rPr>
          <w:b/>
        </w:rPr>
      </w:pPr>
    </w:p>
    <w:p w:rsidR="00E26A4D" w:rsidRPr="000B65FB" w:rsidRDefault="00E26A4D" w:rsidP="00E26A4D">
      <w:pPr>
        <w:pStyle w:val="Heading1"/>
      </w:pPr>
      <w:r w:rsidRPr="00E26A4D">
        <w:rPr>
          <w:b/>
        </w:rPr>
        <w:t>Q2.</w:t>
      </w:r>
      <w:r w:rsidRPr="000B65FB">
        <w:tab/>
        <w:t>The profits of a firm for the year ended 31</w:t>
      </w:r>
      <w:r w:rsidRPr="000B65FB">
        <w:rPr>
          <w:vertAlign w:val="superscript"/>
        </w:rPr>
        <w:t>st</w:t>
      </w:r>
      <w:r w:rsidRPr="000B65FB">
        <w:t xml:space="preserve"> March for the last five years were as follows:</w:t>
      </w:r>
    </w:p>
    <w:p w:rsidR="00E26A4D" w:rsidRPr="000B65FB" w:rsidRDefault="00E26A4D" w:rsidP="00E26A4D">
      <w:pPr>
        <w:pStyle w:val="Heading1"/>
      </w:pPr>
      <w:r w:rsidRPr="000B65FB">
        <w:tab/>
      </w:r>
      <w:r w:rsidRPr="000B65FB">
        <w:rPr>
          <w:b/>
        </w:rPr>
        <w:t>Year</w:t>
      </w:r>
      <w:r w:rsidRPr="000B65FB">
        <w:rPr>
          <w:b/>
        </w:rPr>
        <w:tab/>
        <w:t xml:space="preserve">Profit(Rs.) </w:t>
      </w:r>
      <w:r w:rsidRPr="000B65FB">
        <w:rPr>
          <w:b/>
        </w:rPr>
        <w:tab/>
      </w:r>
      <w:r w:rsidRPr="000B65FB">
        <w:rPr>
          <w:b/>
        </w:rPr>
        <w:tab/>
        <w:t>Year</w:t>
      </w:r>
      <w:r w:rsidRPr="000B65FB">
        <w:rPr>
          <w:b/>
        </w:rPr>
        <w:tab/>
      </w:r>
      <w:r w:rsidRPr="000B65FB">
        <w:rPr>
          <w:b/>
        </w:rPr>
        <w:tab/>
      </w:r>
      <w:r w:rsidRPr="000B65FB">
        <w:rPr>
          <w:b/>
        </w:rPr>
        <w:tab/>
        <w:t>Profit(Rs.)</w:t>
      </w:r>
      <w:r w:rsidRPr="000B65FB">
        <w:rPr>
          <w:b/>
        </w:rPr>
        <w:tab/>
        <w:t xml:space="preserve"> </w:t>
      </w:r>
      <w:r w:rsidRPr="000B65FB">
        <w:rPr>
          <w:b/>
        </w:rPr>
        <w:tab/>
      </w:r>
      <w:r w:rsidRPr="000B65FB">
        <w:t>2001</w:t>
      </w:r>
      <w:r w:rsidRPr="000B65FB">
        <w:tab/>
        <w:t>2,000</w:t>
      </w:r>
      <w:r w:rsidRPr="000B65FB">
        <w:tab/>
      </w:r>
      <w:r w:rsidRPr="000B65FB">
        <w:tab/>
        <w:t>2002</w:t>
      </w:r>
      <w:r w:rsidRPr="000B65FB">
        <w:tab/>
      </w:r>
      <w:r w:rsidRPr="000B65FB">
        <w:tab/>
      </w:r>
      <w:r w:rsidRPr="000B65FB">
        <w:tab/>
        <w:t>2,400</w:t>
      </w:r>
      <w:r w:rsidRPr="000B65FB">
        <w:tab/>
      </w:r>
      <w:r w:rsidRPr="000B65FB">
        <w:tab/>
      </w:r>
    </w:p>
    <w:p w:rsidR="00E26A4D" w:rsidRPr="000B65FB" w:rsidRDefault="00E26A4D" w:rsidP="00E26A4D">
      <w:pPr>
        <w:pStyle w:val="Heading1"/>
      </w:pPr>
      <w:r w:rsidRPr="000B65FB">
        <w:tab/>
        <w:t>2003</w:t>
      </w:r>
      <w:r w:rsidRPr="000B65FB">
        <w:tab/>
        <w:t>3,000</w:t>
      </w:r>
      <w:r w:rsidRPr="000B65FB">
        <w:tab/>
      </w:r>
      <w:r w:rsidRPr="000B65FB">
        <w:tab/>
        <w:t>2004</w:t>
      </w:r>
      <w:r w:rsidRPr="000B65FB">
        <w:tab/>
      </w:r>
      <w:r w:rsidRPr="000B65FB">
        <w:tab/>
      </w:r>
      <w:r w:rsidRPr="000B65FB">
        <w:tab/>
        <w:t>2,500</w:t>
      </w:r>
      <w:r w:rsidRPr="000B65FB">
        <w:tab/>
      </w:r>
    </w:p>
    <w:p w:rsidR="00E26A4D" w:rsidRPr="000B65FB" w:rsidRDefault="00E26A4D" w:rsidP="00E26A4D">
      <w:pPr>
        <w:pStyle w:val="Heading1"/>
      </w:pPr>
      <w:r w:rsidRPr="000B65FB">
        <w:tab/>
        <w:t>2005</w:t>
      </w:r>
      <w:r w:rsidRPr="000B65FB">
        <w:tab/>
        <w:t>1,800</w:t>
      </w:r>
    </w:p>
    <w:p w:rsidR="00E26A4D" w:rsidRPr="000B65FB" w:rsidRDefault="00E26A4D" w:rsidP="00E26A4D">
      <w:pPr>
        <w:pStyle w:val="Heading1"/>
      </w:pPr>
      <w:r w:rsidRPr="000B65FB">
        <w:tab/>
        <w:t xml:space="preserve">Calculate the value of goodwill on the basis of three years purchase of weighted average </w:t>
      </w:r>
    </w:p>
    <w:p w:rsidR="00E26A4D" w:rsidRPr="000B65FB" w:rsidRDefault="00E26A4D" w:rsidP="00E26A4D">
      <w:pPr>
        <w:pStyle w:val="Heading1"/>
      </w:pPr>
      <w:r w:rsidRPr="000B65FB">
        <w:tab/>
        <w:t xml:space="preserve">profits after weights 1,2,3,4 and 5 respectively to the profits 2001,2002,2003,2004 and </w:t>
      </w:r>
    </w:p>
    <w:p w:rsidR="00E26A4D" w:rsidRDefault="00E26A4D" w:rsidP="00E26A4D">
      <w:pPr>
        <w:pStyle w:val="Heading1"/>
      </w:pPr>
      <w:r w:rsidRPr="000B65FB">
        <w:tab/>
        <w:t>2005</w:t>
      </w:r>
    </w:p>
    <w:p w:rsidR="00811204" w:rsidRDefault="00811204" w:rsidP="00E26A4D">
      <w:pPr>
        <w:pStyle w:val="Heading1"/>
        <w:rPr>
          <w:b/>
        </w:rPr>
      </w:pPr>
    </w:p>
    <w:p w:rsidR="00E26A4D" w:rsidRPr="000B65FB" w:rsidRDefault="00E26A4D" w:rsidP="00E26A4D">
      <w:pPr>
        <w:pStyle w:val="Heading1"/>
      </w:pPr>
      <w:r w:rsidRPr="00E26A4D">
        <w:rPr>
          <w:b/>
        </w:rPr>
        <w:t>Q3.</w:t>
      </w:r>
      <w:r w:rsidRPr="000B65FB">
        <w:tab/>
        <w:t xml:space="preserve">The average net profits expected in the future by the firm are Rs.46,000 per year. The </w:t>
      </w:r>
    </w:p>
    <w:p w:rsidR="00E26A4D" w:rsidRPr="000B65FB" w:rsidRDefault="00E26A4D" w:rsidP="00E26A4D">
      <w:pPr>
        <w:pStyle w:val="Heading1"/>
      </w:pPr>
      <w:r w:rsidRPr="000B65FB">
        <w:tab/>
        <w:t>average capital employed in the business by the firm is Rs. 3,00,000. The rate of return</w:t>
      </w:r>
    </w:p>
    <w:p w:rsidR="00E26A4D" w:rsidRPr="000B65FB" w:rsidRDefault="00E26A4D" w:rsidP="00E26A4D">
      <w:pPr>
        <w:pStyle w:val="Heading1"/>
      </w:pPr>
      <w:r w:rsidRPr="000B65FB">
        <w:tab/>
        <w:t xml:space="preserve">expected from capital invested in this class of business is 10% . The remuneration of the </w:t>
      </w:r>
    </w:p>
    <w:p w:rsidR="00E26A4D" w:rsidRDefault="00E26A4D" w:rsidP="00E26A4D">
      <w:pPr>
        <w:pStyle w:val="Heading1"/>
      </w:pPr>
      <w:r w:rsidRPr="000B65FB">
        <w:tab/>
        <w:t>partners is estimated to be Rs. 8,000 per annum . Find out the value of goodwill on the basis of two years purchase of Super Profits.</w:t>
      </w:r>
    </w:p>
    <w:p w:rsidR="00811204" w:rsidRDefault="00811204" w:rsidP="00E26A4D">
      <w:pPr>
        <w:pStyle w:val="Heading1"/>
        <w:rPr>
          <w:b/>
        </w:rPr>
      </w:pPr>
    </w:p>
    <w:p w:rsidR="00E26A4D" w:rsidRPr="000B65FB" w:rsidRDefault="00E26A4D" w:rsidP="00E26A4D">
      <w:pPr>
        <w:pStyle w:val="Heading1"/>
      </w:pPr>
      <w:r w:rsidRPr="00E26A4D">
        <w:rPr>
          <w:b/>
        </w:rPr>
        <w:t>Q4.</w:t>
      </w:r>
      <w:r w:rsidRPr="000B65FB">
        <w:tab/>
        <w:t>A firm earned net profit during the last five years as follows :</w:t>
      </w:r>
    </w:p>
    <w:p w:rsidR="00E26A4D" w:rsidRPr="000B65FB" w:rsidRDefault="00E26A4D" w:rsidP="00E26A4D">
      <w:pPr>
        <w:pStyle w:val="Heading1"/>
      </w:pPr>
      <w:r w:rsidRPr="000B65FB">
        <w:tab/>
        <w:t>I—Rs. 7,000;  II—Rs 6,500; III--Rs. 6,00; IV--Rs.7,500 and V—Rs. 8,000</w:t>
      </w:r>
    </w:p>
    <w:p w:rsidR="00E26A4D" w:rsidRPr="000B65FB" w:rsidRDefault="00E26A4D" w:rsidP="00E26A4D">
      <w:pPr>
        <w:pStyle w:val="Heading1"/>
      </w:pPr>
      <w:r w:rsidRPr="000B65FB">
        <w:tab/>
        <w:t>The capital investment of the firm is Rs.40,000. A fair return on capital in the market is 12%.</w:t>
      </w:r>
    </w:p>
    <w:p w:rsidR="00E26A4D" w:rsidRDefault="00E26A4D" w:rsidP="00E26A4D">
      <w:pPr>
        <w:pStyle w:val="Heading1"/>
      </w:pPr>
      <w:r w:rsidRPr="000B65FB">
        <w:tab/>
        <w:t>Find out the value of goodwill of the business  if it is based on three years purchase  of average super profits of the past  five years.</w:t>
      </w:r>
    </w:p>
    <w:p w:rsidR="00811204" w:rsidRDefault="00811204" w:rsidP="00E26A4D">
      <w:pPr>
        <w:pStyle w:val="Heading1"/>
        <w:rPr>
          <w:b/>
        </w:rPr>
      </w:pPr>
    </w:p>
    <w:p w:rsidR="00E26A4D" w:rsidRPr="000B65FB" w:rsidRDefault="00E26A4D" w:rsidP="00E26A4D">
      <w:pPr>
        <w:pStyle w:val="Heading1"/>
      </w:pPr>
      <w:r w:rsidRPr="00E26A4D">
        <w:rPr>
          <w:b/>
        </w:rPr>
        <w:t>Q5.</w:t>
      </w:r>
      <w:r w:rsidRPr="000B65FB">
        <w:tab/>
        <w:t xml:space="preserve">A business has earned average profit Rs.10,000 during the last few years  and the normal </w:t>
      </w:r>
    </w:p>
    <w:p w:rsidR="00E26A4D" w:rsidRPr="000B65FB" w:rsidRDefault="00E26A4D" w:rsidP="00E26A4D">
      <w:pPr>
        <w:pStyle w:val="Heading1"/>
      </w:pPr>
      <w:r w:rsidRPr="000B65FB">
        <w:tab/>
        <w:t xml:space="preserve">rate of return in a similar type of business is 10%. As  certain the value of goodwill by  </w:t>
      </w:r>
    </w:p>
    <w:p w:rsidR="00E26A4D" w:rsidRPr="000B65FB" w:rsidRDefault="00E26A4D" w:rsidP="00E26A4D">
      <w:pPr>
        <w:pStyle w:val="Heading1"/>
      </w:pPr>
      <w:r w:rsidRPr="000B65FB">
        <w:tab/>
        <w:t>capitalization method , given that the value of net assets of the business is Rs.82,000.</w:t>
      </w:r>
    </w:p>
    <w:p w:rsidR="00811204" w:rsidRDefault="00811204" w:rsidP="00E26A4D">
      <w:pPr>
        <w:pStyle w:val="Heading1"/>
        <w:rPr>
          <w:b/>
        </w:rPr>
      </w:pPr>
    </w:p>
    <w:p w:rsidR="00E26A4D" w:rsidRPr="000B65FB" w:rsidRDefault="00E26A4D" w:rsidP="00E26A4D">
      <w:pPr>
        <w:pStyle w:val="Heading1"/>
      </w:pPr>
      <w:r w:rsidRPr="00811204">
        <w:rPr>
          <w:b/>
        </w:rPr>
        <w:t>Q6.</w:t>
      </w:r>
      <w:r w:rsidRPr="000B65FB">
        <w:tab/>
        <w:t xml:space="preserve">The average net profit expected in future a co. are Rs.3,000 per year. The average capital </w:t>
      </w:r>
      <w:r w:rsidRPr="000B65FB">
        <w:tab/>
        <w:t xml:space="preserve">employed in the business by firm is Rs.20,000. The normal rate of return on the capital </w:t>
      </w:r>
    </w:p>
    <w:p w:rsidR="00E26A4D" w:rsidRPr="000B65FB" w:rsidRDefault="00E26A4D" w:rsidP="00E26A4D">
      <w:pPr>
        <w:pStyle w:val="Heading1"/>
      </w:pPr>
      <w:r w:rsidRPr="000B65FB">
        <w:tab/>
        <w:t>employed in similar business is 10%. Calculate goodwill of the firm by Capitalization</w:t>
      </w:r>
    </w:p>
    <w:p w:rsidR="00E26A4D" w:rsidRDefault="00E26A4D" w:rsidP="00E26A4D">
      <w:pPr>
        <w:pStyle w:val="Heading1"/>
      </w:pPr>
      <w:r w:rsidRPr="000B65FB">
        <w:tab/>
        <w:t>Method of Super Prof</w:t>
      </w:r>
      <w:r>
        <w:t>its.</w:t>
      </w:r>
    </w:p>
    <w:p w:rsidR="00811204" w:rsidRDefault="00811204" w:rsidP="00E26A4D">
      <w:pPr>
        <w:pStyle w:val="Heading1"/>
        <w:rPr>
          <w:b/>
        </w:rPr>
      </w:pPr>
    </w:p>
    <w:p w:rsidR="00E26A4D" w:rsidRPr="000B65FB" w:rsidRDefault="00E26A4D" w:rsidP="00E26A4D">
      <w:pPr>
        <w:pStyle w:val="Heading1"/>
      </w:pPr>
      <w:r w:rsidRPr="00811204">
        <w:rPr>
          <w:b/>
        </w:rPr>
        <w:t>Q7.</w:t>
      </w:r>
      <w:r w:rsidRPr="000B65FB">
        <w:tab/>
        <w:t xml:space="preserve">A firm has earned an average profit of Rs.55,000 during the last years and the normal </w:t>
      </w:r>
    </w:p>
    <w:p w:rsidR="00E26A4D" w:rsidRPr="000B65FB" w:rsidRDefault="00E26A4D" w:rsidP="00E26A4D">
      <w:pPr>
        <w:pStyle w:val="Heading1"/>
      </w:pPr>
      <w:r w:rsidRPr="000B65FB">
        <w:tab/>
        <w:t>rate of return in similar type of business is 10 %. Find out the goodwill by capitalization</w:t>
      </w:r>
    </w:p>
    <w:p w:rsidR="00E26A4D" w:rsidRPr="000B65FB" w:rsidRDefault="00E26A4D" w:rsidP="00E26A4D">
      <w:pPr>
        <w:pStyle w:val="Heading1"/>
      </w:pPr>
      <w:r w:rsidRPr="000B65FB">
        <w:tab/>
        <w:t>method assuming that the firm owns total assets worth  Rs.5,50,000 including there in a</w:t>
      </w:r>
    </w:p>
    <w:p w:rsidR="00E26A4D" w:rsidRPr="000B65FB" w:rsidRDefault="00E26A4D" w:rsidP="00E26A4D">
      <w:pPr>
        <w:pStyle w:val="Heading1"/>
      </w:pPr>
      <w:r w:rsidRPr="000B65FB">
        <w:tab/>
        <w:t>goodwill of Rs.50,000 and the firm has to pay Rs.1,00,000 to the outside liabilities.</w:t>
      </w:r>
    </w:p>
    <w:sectPr w:rsidR="00E26A4D" w:rsidRPr="000B65FB" w:rsidSect="00B4353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36F" w:rsidRDefault="00B9336F" w:rsidP="00B43531">
      <w:pPr>
        <w:spacing w:after="0" w:line="240" w:lineRule="auto"/>
      </w:pPr>
      <w:r>
        <w:separator/>
      </w:r>
    </w:p>
  </w:endnote>
  <w:endnote w:type="continuationSeparator" w:id="1">
    <w:p w:rsidR="00B9336F" w:rsidRDefault="00B9336F" w:rsidP="00B4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92" w:rsidRDefault="001E24FC">
    <w:pPr>
      <w:pStyle w:val="Footer"/>
    </w:pPr>
    <w:r>
      <w:rPr>
        <w:noProof/>
        <w:lang w:eastAsia="zh-TW"/>
      </w:rPr>
      <w:pict>
        <v:group id="_x0000_s2055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6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6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815C92" w:rsidRDefault="00815C92">
                      <w:pPr>
                        <w:pStyle w:val="Footer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</w:rPr>
                        <w:t>By: Subhash Thakur. Cell.99101-90005</w:t>
                      </w:r>
                    </w:p>
                  </w:sdtContent>
                </w:sdt>
                <w:p w:rsidR="00815C92" w:rsidRDefault="00815C92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7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57">
              <w:txbxContent>
                <w:p w:rsidR="00815C92" w:rsidRDefault="00815C92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fldSimple w:instr=" PAGE   \* MERGEFORMAT ">
                    <w:r w:rsidR="00811204" w:rsidRPr="00811204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2058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36F" w:rsidRDefault="00B9336F" w:rsidP="00B43531">
      <w:pPr>
        <w:spacing w:after="0" w:line="240" w:lineRule="auto"/>
      </w:pPr>
      <w:r>
        <w:separator/>
      </w:r>
    </w:p>
  </w:footnote>
  <w:footnote w:type="continuationSeparator" w:id="1">
    <w:p w:rsidR="00B9336F" w:rsidRDefault="00B9336F" w:rsidP="00B4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C92" w:rsidRPr="00E91E25" w:rsidRDefault="001E24FC">
    <w:pPr>
      <w:pStyle w:val="Header"/>
      <w:jc w:val="center"/>
      <w:rPr>
        <w:color w:val="365F91" w:themeColor="accent1" w:themeShade="BF"/>
        <w:u w:val="single"/>
      </w:rPr>
    </w:pPr>
    <w:sdt>
      <w:sdtPr>
        <w:rPr>
          <w:rFonts w:ascii="Times New Roman" w:eastAsia="Times New Roman" w:hAnsi="Times New Roman" w:cs="Times New Roman"/>
          <w:sz w:val="40"/>
          <w:u w:val="single"/>
        </w:rPr>
        <w:id w:val="4642988"/>
        <w:docPartObj>
          <w:docPartGallery w:val="Watermarks"/>
          <w:docPartUnique/>
        </w:docPartObj>
      </w:sdtPr>
      <w:sdtContent>
        <w:r w:rsidRPr="001E24FC">
          <w:rPr>
            <w:rFonts w:ascii="Times New Roman" w:eastAsia="Times New Roman" w:hAnsi="Times New Roman" w:cs="Times New Roman"/>
            <w:noProof/>
            <w:sz w:val="40"/>
            <w:u w:val="single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218142" o:spid="_x0000_s2059" type="#_x0000_t136" style="position:absolute;left:0;text-align:left;margin-left:0;margin-top:0;width:688.8pt;height:72.5pt;rotation:315;z-index:-251652096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 Rounded MT Bold&quot;;font-size:1pt" string="SUBHASH THAKUR"/>
              <w10:wrap anchorx="margin" anchory="margin"/>
            </v:shape>
          </w:pict>
        </w:r>
      </w:sdtContent>
    </w:sdt>
    <w:r w:rsidRPr="001E24FC">
      <w:rPr>
        <w:noProof/>
        <w:color w:val="365F91" w:themeColor="accent1" w:themeShade="BF"/>
        <w:lang w:eastAsia="zh-TW"/>
      </w:rPr>
      <w:pict>
        <v:group id="_x0000_s2049" style="position:absolute;left:0;text-align:left;margin-left:59.95pt;margin-top:-50.65pt;width:67.8pt;height:176.85pt;rotation:90;flip:y;z-index:251660288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alias w:val="Date"/>
                      <w:id w:val="79116634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. d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815C92" w:rsidRDefault="00815C92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Unique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rFonts w:ascii="Times New Roman" w:eastAsia="Times New Roman" w:hAnsi="Times New Roman" w:cs="Times New Roman"/>
          <w:sz w:val="40"/>
          <w:u w:val="single"/>
        </w:rPr>
        <w:alias w:val="Title"/>
        <w:id w:val="7911663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15C92" w:rsidRPr="00E91E25">
          <w:rPr>
            <w:rFonts w:ascii="Times New Roman" w:eastAsia="Times New Roman" w:hAnsi="Times New Roman" w:cs="Times New Roman"/>
            <w:sz w:val="40"/>
            <w:u w:val="single"/>
          </w:rPr>
          <w:t xml:space="preserve">UNIQUE Pvt. TUTORIALS ® </w:t>
        </w:r>
      </w:sdtContent>
    </w:sdt>
  </w:p>
  <w:p w:rsidR="00815C92" w:rsidRDefault="00815C92" w:rsidP="00E33399">
    <w:pPr>
      <w:pStyle w:val="Header"/>
      <w:jc w:val="center"/>
    </w:pPr>
    <w:r>
      <w:t>B-4/164  S</w:t>
    </w:r>
    <w:r w:rsidR="00E33399">
      <w:t>ector-8 Rohini New Delhi 11008</w:t>
    </w:r>
  </w:p>
  <w:p w:rsidR="00E33399" w:rsidRPr="00E33399" w:rsidRDefault="00E33399" w:rsidP="00E33399">
    <w:pPr>
      <w:pStyle w:val="Header"/>
      <w:jc w:val="center"/>
      <w:rPr>
        <w:b/>
        <w:sz w:val="28"/>
      </w:rPr>
    </w:pPr>
    <w:r w:rsidRPr="00E33399">
      <w:rPr>
        <w:b/>
        <w:sz w:val="28"/>
      </w:rPr>
      <w:t>Ph: 98101-90005, 99101-90005, 011-27940271,011-6574-8080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3531"/>
    <w:rsid w:val="000159EF"/>
    <w:rsid w:val="0006384F"/>
    <w:rsid w:val="001D2836"/>
    <w:rsid w:val="001E24FC"/>
    <w:rsid w:val="00293E38"/>
    <w:rsid w:val="002A5D76"/>
    <w:rsid w:val="004F1E16"/>
    <w:rsid w:val="005F2E13"/>
    <w:rsid w:val="00620D84"/>
    <w:rsid w:val="0071282A"/>
    <w:rsid w:val="00811204"/>
    <w:rsid w:val="00815C92"/>
    <w:rsid w:val="008D054C"/>
    <w:rsid w:val="009051BA"/>
    <w:rsid w:val="009F6A3C"/>
    <w:rsid w:val="00A36800"/>
    <w:rsid w:val="00B01800"/>
    <w:rsid w:val="00B36FCD"/>
    <w:rsid w:val="00B43531"/>
    <w:rsid w:val="00B44CF5"/>
    <w:rsid w:val="00B9336F"/>
    <w:rsid w:val="00C84CD0"/>
    <w:rsid w:val="00D17D3A"/>
    <w:rsid w:val="00D53818"/>
    <w:rsid w:val="00DE11C2"/>
    <w:rsid w:val="00E265C9"/>
    <w:rsid w:val="00E26A4D"/>
    <w:rsid w:val="00E33399"/>
    <w:rsid w:val="00E91E25"/>
    <w:rsid w:val="00ED2112"/>
    <w:rsid w:val="00F52180"/>
    <w:rsid w:val="00FA3537"/>
    <w:rsid w:val="00FB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EF"/>
  </w:style>
  <w:style w:type="paragraph" w:styleId="Heading1">
    <w:name w:val="heading 1"/>
    <w:basedOn w:val="Normal"/>
    <w:next w:val="Normal"/>
    <w:link w:val="Heading1Char"/>
    <w:qFormat/>
    <w:rsid w:val="00815C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5C92"/>
    <w:pPr>
      <w:keepNext/>
      <w:spacing w:after="0" w:line="240" w:lineRule="auto"/>
      <w:ind w:firstLine="720"/>
      <w:outlineLvl w:val="1"/>
    </w:pPr>
    <w:rPr>
      <w:rFonts w:ascii="MS Sans Serif" w:eastAsia="Times New Roman" w:hAnsi="MS Sans Serif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815C92"/>
    <w:pPr>
      <w:keepNext/>
      <w:spacing w:after="0" w:line="240" w:lineRule="auto"/>
      <w:ind w:left="720" w:hanging="720"/>
      <w:jc w:val="both"/>
      <w:outlineLvl w:val="2"/>
    </w:pPr>
    <w:rPr>
      <w:rFonts w:ascii="MS Sans Serif" w:eastAsia="Times New Roman" w:hAnsi="MS Sans Serif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815C92"/>
    <w:pPr>
      <w:keepNext/>
      <w:spacing w:after="0" w:line="240" w:lineRule="auto"/>
      <w:jc w:val="both"/>
      <w:outlineLvl w:val="3"/>
    </w:pPr>
    <w:rPr>
      <w:rFonts w:ascii="Bookman Old Style" w:eastAsia="Times New Roman" w:hAnsi="Bookman Old Style" w:cs="Times New Roman"/>
      <w:b/>
      <w:i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15C92"/>
    <w:pPr>
      <w:keepNext/>
      <w:spacing w:after="0" w:line="240" w:lineRule="auto"/>
      <w:ind w:left="720" w:hanging="720"/>
      <w:jc w:val="both"/>
      <w:outlineLvl w:val="4"/>
    </w:pPr>
    <w:rPr>
      <w:rFonts w:ascii="Courier New" w:eastAsia="Times New Roman" w:hAnsi="Courier New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815C92"/>
    <w:pPr>
      <w:keepNext/>
      <w:spacing w:after="0" w:line="240" w:lineRule="auto"/>
      <w:ind w:left="720" w:hanging="72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15C92"/>
    <w:pPr>
      <w:keepNext/>
      <w:pBdr>
        <w:bottom w:val="single" w:sz="12" w:space="1" w:color="auto"/>
      </w:pBd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815C92"/>
    <w:pPr>
      <w:keepNext/>
      <w:spacing w:after="0" w:line="240" w:lineRule="auto"/>
      <w:outlineLvl w:val="7"/>
    </w:pPr>
    <w:rPr>
      <w:rFonts w:ascii="Bookman Old Style" w:eastAsia="Times New Roman" w:hAnsi="Bookman Old Style" w:cs="Times New Roman"/>
      <w:b/>
      <w:color w:val="000000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815C92"/>
    <w:pPr>
      <w:keepNext/>
      <w:spacing w:after="0" w:line="240" w:lineRule="auto"/>
      <w:ind w:left="720" w:firstLine="720"/>
      <w:outlineLvl w:val="8"/>
    </w:pPr>
    <w:rPr>
      <w:rFonts w:ascii="Bookman Old Style" w:eastAsia="Times New Roman" w:hAnsi="Bookman Old Style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31"/>
  </w:style>
  <w:style w:type="paragraph" w:styleId="Footer">
    <w:name w:val="footer"/>
    <w:basedOn w:val="Normal"/>
    <w:link w:val="FooterChar"/>
    <w:unhideWhenUsed/>
    <w:rsid w:val="00B43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31"/>
  </w:style>
  <w:style w:type="paragraph" w:styleId="BalloonText">
    <w:name w:val="Balloon Text"/>
    <w:basedOn w:val="Normal"/>
    <w:link w:val="BalloonTextChar"/>
    <w:uiPriority w:val="99"/>
    <w:semiHidden/>
    <w:unhideWhenUsed/>
    <w:rsid w:val="00B4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1E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18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15C9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5C92"/>
    <w:rPr>
      <w:rFonts w:ascii="MS Sans Serif" w:eastAsia="Times New Roman" w:hAnsi="MS Sans Serif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15C92"/>
    <w:rPr>
      <w:rFonts w:ascii="MS Sans Serif" w:eastAsia="Times New Roman" w:hAnsi="MS Sans Serif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15C92"/>
    <w:rPr>
      <w:rFonts w:ascii="Bookman Old Style" w:eastAsia="Times New Roman" w:hAnsi="Bookman Old Style" w:cs="Times New Roman"/>
      <w:b/>
      <w:i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15C92"/>
    <w:rPr>
      <w:rFonts w:ascii="Courier New" w:eastAsia="Times New Roman" w:hAnsi="Courier New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15C9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15C92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815C92"/>
    <w:rPr>
      <w:rFonts w:ascii="Bookman Old Style" w:eastAsia="Times New Roman" w:hAnsi="Bookman Old Style" w:cs="Times New Roman"/>
      <w:b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815C92"/>
    <w:rPr>
      <w:rFonts w:ascii="Bookman Old Style" w:eastAsia="Times New Roman" w:hAnsi="Bookman Old Style" w:cs="Times New Roman"/>
      <w:b/>
      <w:color w:val="000000"/>
      <w:sz w:val="24"/>
      <w:szCs w:val="20"/>
    </w:rPr>
  </w:style>
  <w:style w:type="character" w:styleId="PageNumber">
    <w:name w:val="page number"/>
    <w:basedOn w:val="DefaultParagraphFont"/>
    <w:rsid w:val="00815C92"/>
  </w:style>
  <w:style w:type="paragraph" w:styleId="BodyTextIndent">
    <w:name w:val="Body Text Indent"/>
    <w:basedOn w:val="Normal"/>
    <w:link w:val="BodyTextIndentChar"/>
    <w:rsid w:val="00815C92"/>
    <w:pPr>
      <w:spacing w:after="0" w:line="240" w:lineRule="auto"/>
      <w:ind w:left="1080" w:hanging="360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15C92"/>
    <w:rPr>
      <w:rFonts w:ascii="Bookman Old Style" w:eastAsia="Times New Roman" w:hAnsi="Bookman Old Style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815C92"/>
    <w:pPr>
      <w:spacing w:after="0" w:line="240" w:lineRule="auto"/>
      <w:ind w:left="1440" w:hanging="720"/>
      <w:jc w:val="both"/>
    </w:pPr>
    <w:rPr>
      <w:rFonts w:ascii="Courier New" w:eastAsia="Times New Roman" w:hAnsi="Courier New" w:cs="Times New Roman"/>
      <w:szCs w:val="23"/>
    </w:rPr>
  </w:style>
  <w:style w:type="character" w:customStyle="1" w:styleId="BodyTextIndent3Char">
    <w:name w:val="Body Text Indent 3 Char"/>
    <w:basedOn w:val="DefaultParagraphFont"/>
    <w:link w:val="BodyTextIndent3"/>
    <w:rsid w:val="00815C92"/>
    <w:rPr>
      <w:rFonts w:ascii="Courier New" w:eastAsia="Times New Roman" w:hAnsi="Courier New" w:cs="Times New Roman"/>
      <w:szCs w:val="23"/>
    </w:rPr>
  </w:style>
  <w:style w:type="paragraph" w:styleId="Caption">
    <w:name w:val="caption"/>
    <w:basedOn w:val="Normal"/>
    <w:next w:val="Normal"/>
    <w:qFormat/>
    <w:rsid w:val="00815C92"/>
    <w:pPr>
      <w:spacing w:after="0" w:line="240" w:lineRule="auto"/>
      <w:ind w:left="720" w:hanging="720"/>
      <w:jc w:val="both"/>
    </w:pPr>
    <w:rPr>
      <w:rFonts w:ascii="Courier New" w:eastAsia="Times New Roman" w:hAnsi="Courier New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815C9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15C92"/>
    <w:rPr>
      <w:rFonts w:ascii="Bookman Old Style" w:eastAsia="Times New Roman" w:hAnsi="Bookman Old Style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815C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15C92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815C92"/>
    <w:pPr>
      <w:spacing w:after="0" w:line="240" w:lineRule="auto"/>
      <w:jc w:val="both"/>
    </w:pPr>
    <w:rPr>
      <w:rFonts w:ascii="Bookman Old Style" w:eastAsia="Times New Roman" w:hAnsi="Bookman Old Style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815C92"/>
    <w:rPr>
      <w:rFonts w:ascii="Bookman Old Style" w:eastAsia="Times New Roman" w:hAnsi="Bookman Old Style" w:cs="Times New Roman"/>
      <w:sz w:val="18"/>
      <w:szCs w:val="20"/>
    </w:rPr>
  </w:style>
  <w:style w:type="paragraph" w:styleId="BodyTextIndent2">
    <w:name w:val="Body Text Indent 2"/>
    <w:basedOn w:val="Normal"/>
    <w:link w:val="BodyTextIndent2Char"/>
    <w:rsid w:val="00815C92"/>
    <w:pPr>
      <w:spacing w:after="0" w:line="240" w:lineRule="auto"/>
      <w:ind w:left="720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15C92"/>
    <w:rPr>
      <w:rFonts w:ascii="Bookman Old Style" w:eastAsia="Times New Roman" w:hAnsi="Bookman Old Style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815C92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815C92"/>
    <w:rPr>
      <w:rFonts w:ascii="Times New Roman" w:eastAsia="Times New Roman" w:hAnsi="Times New Roman" w:cs="Times New Roman"/>
      <w:sz w:val="32"/>
      <w:szCs w:val="20"/>
    </w:rPr>
  </w:style>
  <w:style w:type="paragraph" w:styleId="BodyText3">
    <w:name w:val="Body Text 3"/>
    <w:basedOn w:val="Normal"/>
    <w:link w:val="BodyText3Char"/>
    <w:rsid w:val="00815C92"/>
    <w:pPr>
      <w:tabs>
        <w:tab w:val="left" w:pos="720"/>
        <w:tab w:val="left" w:pos="1440"/>
        <w:tab w:val="left" w:pos="9270"/>
      </w:tabs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15C92"/>
    <w:rPr>
      <w:rFonts w:ascii="Times New Roman" w:eastAsia="Times New Roman" w:hAnsi="Times New Roman" w:cs="Times New Roman"/>
      <w:b/>
      <w:i/>
      <w:sz w:val="24"/>
      <w:szCs w:val="24"/>
    </w:rPr>
  </w:style>
  <w:style w:type="table" w:styleId="TableGrid">
    <w:name w:val="Table Grid"/>
    <w:basedOn w:val="TableNormal"/>
    <w:rsid w:val="00815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15C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Unique</PublishDate>
  <Abstract/>
  <CompanyAddress>By: Subhash Thakur. Cell.99101-90005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UNIQUE Pvt. TUTORIALS ® </vt:lpstr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UNIQUE Pvt. TUTORIALS ® </dc:title>
  <dc:subject/>
  <dc:creator>user</dc:creator>
  <cp:keywords/>
  <dc:description/>
  <cp:lastModifiedBy>mini</cp:lastModifiedBy>
  <cp:revision>12</cp:revision>
  <cp:lastPrinted>2012-07-11T17:58:00Z</cp:lastPrinted>
  <dcterms:created xsi:type="dcterms:W3CDTF">2012-06-19T14:43:00Z</dcterms:created>
  <dcterms:modified xsi:type="dcterms:W3CDTF">2012-08-14T04:07:00Z</dcterms:modified>
</cp:coreProperties>
</file>